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48C2" w:rsidRPr="009203B2" w:rsidRDefault="009203B2" w:rsidP="009203B2">
      <w:pPr>
        <w:jc w:val="center"/>
        <w:rPr>
          <w:rFonts w:ascii="黑体" w:eastAsia="黑体" w:hAnsi="黑体"/>
          <w:color w:val="000000"/>
          <w:sz w:val="32"/>
          <w:szCs w:val="32"/>
        </w:rPr>
      </w:pPr>
      <w:r w:rsidRPr="009203B2">
        <w:rPr>
          <w:rFonts w:ascii="黑体" w:eastAsia="黑体" w:hAnsi="黑体" w:hint="eastAsia"/>
          <w:kern w:val="36"/>
          <w:sz w:val="32"/>
          <w:szCs w:val="32"/>
        </w:rPr>
        <w:t>关于</w:t>
      </w:r>
      <w:r w:rsidRPr="009203B2">
        <w:rPr>
          <w:rFonts w:ascii="黑体" w:eastAsia="黑体" w:hAnsi="黑体" w:hint="eastAsia"/>
          <w:color w:val="000000"/>
          <w:sz w:val="32"/>
          <w:szCs w:val="32"/>
        </w:rPr>
        <w:t>婴儿培养箱检测仪</w:t>
      </w:r>
      <w:r>
        <w:rPr>
          <w:rFonts w:ascii="黑体" w:eastAsia="黑体" w:hAnsi="黑体" w:hint="eastAsia"/>
          <w:kern w:val="36"/>
          <w:sz w:val="32"/>
          <w:szCs w:val="32"/>
        </w:rPr>
        <w:t>的</w:t>
      </w:r>
      <w:r w:rsidRPr="009203B2">
        <w:rPr>
          <w:rFonts w:ascii="黑体" w:eastAsia="黑体" w:hAnsi="黑体" w:hint="eastAsia"/>
          <w:kern w:val="36"/>
          <w:sz w:val="32"/>
          <w:szCs w:val="32"/>
        </w:rPr>
        <w:t>询价公告</w:t>
      </w:r>
    </w:p>
    <w:p w:rsidR="00F935D6" w:rsidRDefault="00F935D6" w:rsidP="00F935D6">
      <w:pPr>
        <w:pStyle w:val="a3"/>
        <w:spacing w:before="0" w:beforeAutospacing="0" w:after="0" w:afterAutospacing="0"/>
        <w:rPr>
          <w:rFonts w:hint="eastAsia"/>
          <w:color w:val="000000"/>
        </w:rPr>
      </w:pPr>
    </w:p>
    <w:p w:rsidR="000048C2" w:rsidRPr="00F935D6" w:rsidRDefault="009203B2" w:rsidP="00F935D6">
      <w:pPr>
        <w:pStyle w:val="a3"/>
        <w:spacing w:before="0" w:beforeAutospacing="0" w:after="0" w:afterAutospacing="0"/>
        <w:rPr>
          <w:color w:val="343333"/>
        </w:rPr>
      </w:pPr>
      <w:r w:rsidRPr="00F935D6">
        <w:rPr>
          <w:rFonts w:hint="eastAsia"/>
          <w:color w:val="000000"/>
        </w:rPr>
        <w:t>各有关供应商：</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我单位对高频婴儿培养箱检测仪进行询价采购，欢迎有资质和能力的国内供应商参加报价。</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一、项目名称：婴儿培养箱检测仪。</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二、产品清单:</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1、婴儿培养箱检测仪1套</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三、参数要求:见附件</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四、</w:t>
      </w:r>
      <w:bookmarkStart w:id="0" w:name="_Toc224358235"/>
      <w:bookmarkStart w:id="1" w:name="_Toc159385042"/>
      <w:bookmarkEnd w:id="0"/>
      <w:bookmarkEnd w:id="1"/>
      <w:r>
        <w:rPr>
          <w:rFonts w:hint="eastAsia"/>
          <w:color w:val="000000"/>
        </w:rPr>
        <w:t>报价人资格要求:</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1.报价人必须是具有独立承担民事责任能力的在中华人民共和国境内注册的法人，具有有效的营业执照。</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2．若报价人不是婴儿培养箱检测仪的制造商或制造商指定的代理商,报价时须提供婴儿培养箱检测仪的原厂商针对本项目的设备供货保证书或售后服务授权书的原件。</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3. 本项目不接受联合报价。</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4.必须遵守国家法律、法规，具有良好的信誉、商业道德及售后服务能力，没有发生重大经济纠纷及走私犯罪记录的</w:t>
      </w:r>
      <w:r w:rsidR="00F935D6">
        <w:rPr>
          <w:rFonts w:hint="eastAsia"/>
          <w:color w:val="000000"/>
        </w:rPr>
        <w:t>。</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5.提供的设备必须为全新、合法的原装现货，并符合附件中的全部要求。并提供国家法定计量检定机构出具的该设备的检定/校准证书，证书上至少含有重要参数的检定/校准数据，该证书作为验收依据。</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五、报价人价格要求:</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1、报价中包含运杂、装卸、包装、安装及调试、保险、检测、检验、税费、售后服务等以及国家规定的各项费用等一切费用。</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2、本次询价采购不分采购单元，各供应商须对本次采购的全部内容进行响应，只报其中部分内容的，为无效报价，并不得出现选择性报价。</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3、成交条件：投标报价不超过采购预算，在符合询价文件要求的基础上，报价最低的供应商为本次询价采购的成交供应商。</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4.投标报价应为唯一的，招标人不接受有选择的投标报价或二次报价。</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5.报价时须注明交货时间（最迟为合同签订后7个工作日内）、质保期。</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t>6.采购需求中所列的配置要求为基本要求，投标人必须严格按照采购需求所列的配置要求进行报价。若有偏离，请在技术规格偏离表中加以说明，并以该物品偏离的配置（实际响应的配置）进行报价。只接受配置、性能更高的偏离；任何负偏离将被视为无效投标。</w:t>
      </w:r>
    </w:p>
    <w:p w:rsidR="00F935D6" w:rsidRDefault="009203B2" w:rsidP="00F935D6">
      <w:pPr>
        <w:pStyle w:val="a3"/>
        <w:spacing w:before="0" w:beforeAutospacing="0" w:after="0" w:afterAutospacing="0" w:line="375" w:lineRule="atLeast"/>
        <w:ind w:firstLine="480"/>
        <w:rPr>
          <w:rFonts w:hint="eastAsia"/>
          <w:color w:val="000000"/>
        </w:rPr>
      </w:pPr>
      <w:r>
        <w:rPr>
          <w:rFonts w:hint="eastAsia"/>
          <w:color w:val="000000"/>
        </w:rPr>
        <w:lastRenderedPageBreak/>
        <w:t>7.投标人提供的硬件、软件、技术、技术资料必须是合法生产的，并享有完整的知识产权；不会因为需方的使用而被责令停止使用、追偿或要求赔偿损失，如出现此类情况，一切经济和法律责任均由投标人承担。</w:t>
      </w:r>
    </w:p>
    <w:p w:rsidR="000048C2" w:rsidRDefault="009203B2" w:rsidP="00F935D6">
      <w:pPr>
        <w:pStyle w:val="a3"/>
        <w:spacing w:before="0" w:beforeAutospacing="0" w:after="0" w:afterAutospacing="0" w:line="375" w:lineRule="atLeast"/>
        <w:ind w:firstLine="480"/>
        <w:rPr>
          <w:color w:val="343333"/>
          <w:sz w:val="21"/>
          <w:szCs w:val="21"/>
        </w:rPr>
      </w:pPr>
      <w:r>
        <w:rPr>
          <w:rFonts w:hint="eastAsia"/>
          <w:color w:val="000000"/>
        </w:rPr>
        <w:t>六、询价响应文件的组成及要求：</w:t>
      </w:r>
    </w:p>
    <w:p w:rsidR="000048C2" w:rsidRDefault="009203B2">
      <w:pPr>
        <w:pStyle w:val="a3"/>
        <w:spacing w:before="0" w:beforeAutospacing="0" w:after="0" w:afterAutospacing="0" w:line="375" w:lineRule="atLeast"/>
        <w:ind w:firstLine="480"/>
        <w:rPr>
          <w:color w:val="343333"/>
          <w:sz w:val="21"/>
          <w:szCs w:val="21"/>
        </w:rPr>
      </w:pPr>
      <w:r>
        <w:rPr>
          <w:rFonts w:hint="eastAsia"/>
          <w:color w:val="000000"/>
        </w:rPr>
        <w:t>1、文件组成：</w:t>
      </w:r>
    </w:p>
    <w:p w:rsidR="000048C2" w:rsidRDefault="009203B2">
      <w:pPr>
        <w:pStyle w:val="a3"/>
        <w:spacing w:before="0" w:beforeAutospacing="0" w:after="0" w:afterAutospacing="0" w:line="375" w:lineRule="atLeast"/>
        <w:ind w:firstLine="840"/>
        <w:rPr>
          <w:color w:val="343333"/>
          <w:sz w:val="21"/>
          <w:szCs w:val="21"/>
        </w:rPr>
      </w:pPr>
      <w:r>
        <w:rPr>
          <w:rFonts w:hint="eastAsia"/>
          <w:color w:val="000000"/>
        </w:rPr>
        <w:t>企业营业执照副本复印件；其他相关证明文件。</w:t>
      </w:r>
    </w:p>
    <w:p w:rsidR="000048C2" w:rsidRDefault="009203B2">
      <w:pPr>
        <w:pStyle w:val="a3"/>
        <w:spacing w:before="0" w:beforeAutospacing="0" w:after="0" w:afterAutospacing="0" w:line="375" w:lineRule="atLeast"/>
        <w:ind w:firstLine="840"/>
        <w:rPr>
          <w:color w:val="343333"/>
          <w:sz w:val="21"/>
          <w:szCs w:val="21"/>
        </w:rPr>
      </w:pPr>
      <w:r>
        <w:rPr>
          <w:rFonts w:hint="eastAsia"/>
          <w:color w:val="000000"/>
        </w:rPr>
        <w:t>企业法人授权委托书；</w:t>
      </w:r>
    </w:p>
    <w:p w:rsidR="000048C2" w:rsidRDefault="009203B2">
      <w:pPr>
        <w:pStyle w:val="a3"/>
        <w:spacing w:before="0" w:beforeAutospacing="0" w:after="0" w:afterAutospacing="0" w:line="375" w:lineRule="atLeast"/>
        <w:ind w:firstLine="840"/>
        <w:rPr>
          <w:color w:val="343333"/>
          <w:sz w:val="21"/>
          <w:szCs w:val="21"/>
        </w:rPr>
      </w:pPr>
      <w:r>
        <w:rPr>
          <w:rFonts w:hint="eastAsia"/>
          <w:color w:val="000000"/>
        </w:rPr>
        <w:t>产品的合法代理商资格证明；</w:t>
      </w:r>
    </w:p>
    <w:p w:rsidR="000048C2" w:rsidRDefault="009203B2">
      <w:pPr>
        <w:pStyle w:val="a3"/>
        <w:spacing w:before="0" w:beforeAutospacing="0" w:after="0" w:afterAutospacing="0" w:line="375" w:lineRule="atLeast"/>
        <w:ind w:firstLine="840"/>
        <w:rPr>
          <w:color w:val="343333"/>
          <w:sz w:val="21"/>
          <w:szCs w:val="21"/>
        </w:rPr>
      </w:pPr>
      <w:r>
        <w:rPr>
          <w:rFonts w:hint="eastAsia"/>
          <w:color w:val="000000"/>
        </w:rPr>
        <w:t>所投产品的技术参数偏离表、彩图（中文）</w:t>
      </w:r>
    </w:p>
    <w:p w:rsidR="000048C2" w:rsidRDefault="009203B2">
      <w:pPr>
        <w:pStyle w:val="a3"/>
        <w:spacing w:before="0" w:beforeAutospacing="0" w:after="0" w:afterAutospacing="0" w:line="375" w:lineRule="atLeast"/>
        <w:ind w:firstLine="840"/>
        <w:rPr>
          <w:color w:val="343333"/>
          <w:sz w:val="21"/>
          <w:szCs w:val="21"/>
        </w:rPr>
      </w:pPr>
      <w:r>
        <w:rPr>
          <w:rFonts w:hint="eastAsia"/>
          <w:color w:val="000000"/>
        </w:rPr>
        <w:t>询价响应报价表；</w:t>
      </w:r>
    </w:p>
    <w:p w:rsidR="000048C2" w:rsidRDefault="009203B2">
      <w:pPr>
        <w:pStyle w:val="a3"/>
        <w:spacing w:before="0" w:beforeAutospacing="0" w:after="0" w:afterAutospacing="0" w:line="375" w:lineRule="atLeast"/>
        <w:ind w:firstLine="840"/>
        <w:rPr>
          <w:color w:val="343333"/>
          <w:sz w:val="21"/>
          <w:szCs w:val="21"/>
        </w:rPr>
      </w:pPr>
      <w:r>
        <w:rPr>
          <w:rFonts w:hint="eastAsia"/>
          <w:color w:val="000000"/>
        </w:rPr>
        <w:t>采购设备的配置清单；</w:t>
      </w:r>
    </w:p>
    <w:p w:rsidR="000048C2" w:rsidRDefault="009203B2">
      <w:pPr>
        <w:pStyle w:val="a3"/>
        <w:spacing w:before="0" w:beforeAutospacing="0" w:after="0" w:afterAutospacing="0" w:line="375" w:lineRule="atLeast"/>
        <w:ind w:firstLine="840"/>
        <w:rPr>
          <w:color w:val="343333"/>
          <w:sz w:val="21"/>
          <w:szCs w:val="21"/>
        </w:rPr>
      </w:pPr>
      <w:r>
        <w:rPr>
          <w:rFonts w:hint="eastAsia"/>
          <w:color w:val="000000"/>
        </w:rPr>
        <w:t>交货期承诺；</w:t>
      </w:r>
    </w:p>
    <w:p w:rsidR="000048C2" w:rsidRDefault="009203B2">
      <w:pPr>
        <w:pStyle w:val="a3"/>
        <w:spacing w:before="0" w:beforeAutospacing="0" w:after="0" w:afterAutospacing="0" w:line="375" w:lineRule="atLeast"/>
        <w:ind w:firstLine="840"/>
        <w:rPr>
          <w:color w:val="343333"/>
          <w:sz w:val="21"/>
          <w:szCs w:val="21"/>
        </w:rPr>
      </w:pPr>
      <w:r>
        <w:rPr>
          <w:rFonts w:hint="eastAsia"/>
          <w:color w:val="000000"/>
        </w:rPr>
        <w:t>售后服务承诺；</w:t>
      </w:r>
    </w:p>
    <w:p w:rsidR="000048C2" w:rsidRDefault="009203B2">
      <w:pPr>
        <w:pStyle w:val="a3"/>
        <w:spacing w:before="0" w:beforeAutospacing="0" w:after="0" w:afterAutospacing="0" w:line="375" w:lineRule="atLeast"/>
        <w:ind w:firstLine="840"/>
        <w:rPr>
          <w:color w:val="343333"/>
          <w:sz w:val="21"/>
          <w:szCs w:val="21"/>
        </w:rPr>
      </w:pPr>
      <w:r>
        <w:rPr>
          <w:rFonts w:hint="eastAsia"/>
          <w:color w:val="000000"/>
        </w:rPr>
        <w:t>与本次询价有关的其他资料。</w:t>
      </w:r>
    </w:p>
    <w:p w:rsidR="000048C2" w:rsidRDefault="009203B2">
      <w:pPr>
        <w:pStyle w:val="a3"/>
        <w:spacing w:before="0" w:beforeAutospacing="0" w:after="0" w:afterAutospacing="0" w:line="375" w:lineRule="atLeast"/>
        <w:ind w:firstLine="480"/>
        <w:rPr>
          <w:color w:val="343333"/>
          <w:sz w:val="21"/>
          <w:szCs w:val="21"/>
        </w:rPr>
      </w:pPr>
      <w:r>
        <w:rPr>
          <w:rFonts w:hint="eastAsia"/>
          <w:color w:val="000000"/>
        </w:rPr>
        <w:t>2、文件的签署和密封要求：</w:t>
      </w:r>
    </w:p>
    <w:p w:rsidR="000048C2" w:rsidRDefault="009203B2">
      <w:pPr>
        <w:pStyle w:val="a3"/>
        <w:spacing w:before="0" w:beforeAutospacing="0" w:after="0" w:afterAutospacing="0" w:line="375" w:lineRule="atLeast"/>
        <w:ind w:firstLine="720"/>
        <w:rPr>
          <w:color w:val="343333"/>
          <w:sz w:val="21"/>
          <w:szCs w:val="21"/>
        </w:rPr>
      </w:pPr>
      <w:r>
        <w:rPr>
          <w:rFonts w:hint="eastAsia"/>
          <w:color w:val="000000"/>
        </w:rPr>
        <w:t>询价响应文件为一份，需装订成册；</w:t>
      </w:r>
    </w:p>
    <w:p w:rsidR="000048C2" w:rsidRDefault="009203B2">
      <w:pPr>
        <w:pStyle w:val="a3"/>
        <w:spacing w:before="0" w:beforeAutospacing="0" w:after="0" w:afterAutospacing="0" w:line="375" w:lineRule="atLeast"/>
        <w:ind w:firstLine="720"/>
        <w:rPr>
          <w:color w:val="343333"/>
          <w:sz w:val="21"/>
          <w:szCs w:val="21"/>
        </w:rPr>
      </w:pPr>
      <w:r>
        <w:rPr>
          <w:rFonts w:hint="eastAsia"/>
          <w:color w:val="000000"/>
        </w:rPr>
        <w:t>询价响应文件每页须企业法定代表人签章或其授权代表签字或盖公章；</w:t>
      </w:r>
    </w:p>
    <w:p w:rsidR="000048C2" w:rsidRDefault="009203B2">
      <w:pPr>
        <w:pStyle w:val="a3"/>
        <w:spacing w:before="0" w:beforeAutospacing="0" w:after="0" w:afterAutospacing="0" w:line="375" w:lineRule="atLeast"/>
        <w:ind w:firstLine="720"/>
        <w:rPr>
          <w:color w:val="343333"/>
          <w:sz w:val="21"/>
          <w:szCs w:val="21"/>
        </w:rPr>
      </w:pPr>
      <w:r>
        <w:rPr>
          <w:rFonts w:hint="eastAsia"/>
          <w:color w:val="000000"/>
        </w:rPr>
        <w:t>询价响应文件须装袋密封，封口处须加盖单位公章，封面应注明采购项目名称、和响应单位名称，联系人，联系电话等。</w:t>
      </w:r>
    </w:p>
    <w:p w:rsidR="0087459B" w:rsidRDefault="009203B2" w:rsidP="0087459B">
      <w:pPr>
        <w:pStyle w:val="a3"/>
        <w:spacing w:before="0" w:beforeAutospacing="0" w:after="0" w:afterAutospacing="0" w:line="375" w:lineRule="atLeast"/>
        <w:ind w:firstLineChars="200" w:firstLine="480"/>
        <w:rPr>
          <w:rFonts w:hint="eastAsia"/>
          <w:color w:val="000000"/>
        </w:rPr>
      </w:pPr>
      <w:r>
        <w:rPr>
          <w:rFonts w:hint="eastAsia"/>
          <w:color w:val="000000"/>
        </w:rPr>
        <w:t>七、售后要求: 提供叁年免费上门软硬件原厂技术支持与售后服务（包括硬件保修和软件升级），提供婴儿培养箱检测仪项目两人的校准/检定资质培训。</w:t>
      </w:r>
    </w:p>
    <w:p w:rsidR="0087459B" w:rsidRDefault="009203B2" w:rsidP="0087459B">
      <w:pPr>
        <w:pStyle w:val="a3"/>
        <w:spacing w:before="0" w:beforeAutospacing="0" w:after="0" w:afterAutospacing="0" w:line="375" w:lineRule="atLeast"/>
        <w:ind w:firstLineChars="200" w:firstLine="480"/>
        <w:rPr>
          <w:rFonts w:hint="eastAsia"/>
          <w:color w:val="000000"/>
        </w:rPr>
      </w:pPr>
      <w:r>
        <w:rPr>
          <w:rFonts w:hint="eastAsia"/>
          <w:color w:val="000000"/>
        </w:rPr>
        <w:t>八、送达询价响应文件截止时间: 2023年11月22日15：00时，逾期未送达到指定地点或提供资料不完整的为无效报价。</w:t>
      </w:r>
    </w:p>
    <w:p w:rsidR="0087459B" w:rsidRDefault="009203B2" w:rsidP="0087459B">
      <w:pPr>
        <w:pStyle w:val="a3"/>
        <w:spacing w:before="0" w:beforeAutospacing="0" w:after="0" w:afterAutospacing="0" w:line="375" w:lineRule="atLeast"/>
        <w:ind w:firstLineChars="200" w:firstLine="480"/>
        <w:rPr>
          <w:rFonts w:hint="eastAsia"/>
          <w:color w:val="000000"/>
        </w:rPr>
      </w:pPr>
      <w:r>
        <w:rPr>
          <w:rFonts w:hint="eastAsia"/>
          <w:color w:val="000000"/>
        </w:rPr>
        <w:t>九、送达地点:濮阳市绿城路与京开路交叉口向西300米路北，濮阳市质量计量检测服务有限公司办公楼301房间</w:t>
      </w:r>
    </w:p>
    <w:p w:rsidR="0087459B" w:rsidRDefault="009203B2" w:rsidP="0087459B">
      <w:pPr>
        <w:pStyle w:val="a3"/>
        <w:spacing w:before="0" w:beforeAutospacing="0" w:after="0" w:afterAutospacing="0" w:line="375" w:lineRule="atLeast"/>
        <w:ind w:firstLineChars="200" w:firstLine="480"/>
        <w:rPr>
          <w:rFonts w:hint="eastAsia"/>
          <w:color w:val="000000"/>
        </w:rPr>
      </w:pPr>
      <w:r>
        <w:rPr>
          <w:rFonts w:hint="eastAsia"/>
          <w:color w:val="000000"/>
        </w:rPr>
        <w:t xml:space="preserve">十、联系方式:   </w:t>
      </w:r>
    </w:p>
    <w:p w:rsidR="000048C2" w:rsidRDefault="009203B2" w:rsidP="0087459B">
      <w:pPr>
        <w:pStyle w:val="a3"/>
        <w:spacing w:before="0" w:beforeAutospacing="0" w:after="0" w:afterAutospacing="0" w:line="375" w:lineRule="atLeast"/>
        <w:ind w:firstLineChars="200" w:firstLine="480"/>
        <w:rPr>
          <w:color w:val="343333"/>
          <w:sz w:val="21"/>
          <w:szCs w:val="21"/>
        </w:rPr>
      </w:pPr>
      <w:r>
        <w:rPr>
          <w:rFonts w:hint="eastAsia"/>
          <w:color w:val="000000"/>
        </w:rPr>
        <w:t>联系人：吉先生   手机：15639311082</w:t>
      </w:r>
    </w:p>
    <w:p w:rsidR="0087459B" w:rsidRDefault="0087459B">
      <w:pPr>
        <w:pStyle w:val="a3"/>
        <w:spacing w:before="0" w:beforeAutospacing="0" w:after="0" w:afterAutospacing="0" w:line="375" w:lineRule="atLeast"/>
        <w:ind w:firstLine="4080"/>
        <w:rPr>
          <w:rFonts w:hint="eastAsia"/>
          <w:color w:val="000000"/>
        </w:rPr>
      </w:pPr>
    </w:p>
    <w:p w:rsidR="0087459B" w:rsidRDefault="0087459B">
      <w:pPr>
        <w:pStyle w:val="a3"/>
        <w:spacing w:before="0" w:beforeAutospacing="0" w:after="0" w:afterAutospacing="0" w:line="375" w:lineRule="atLeast"/>
        <w:ind w:firstLine="4080"/>
        <w:rPr>
          <w:rFonts w:hint="eastAsia"/>
          <w:color w:val="000000"/>
        </w:rPr>
      </w:pPr>
    </w:p>
    <w:p w:rsidR="0087459B" w:rsidRDefault="0087459B">
      <w:pPr>
        <w:pStyle w:val="a3"/>
        <w:spacing w:before="0" w:beforeAutospacing="0" w:after="0" w:afterAutospacing="0" w:line="375" w:lineRule="atLeast"/>
        <w:ind w:firstLine="4080"/>
        <w:rPr>
          <w:rFonts w:hint="eastAsia"/>
          <w:color w:val="000000"/>
        </w:rPr>
      </w:pPr>
    </w:p>
    <w:p w:rsidR="000048C2" w:rsidRDefault="009203B2">
      <w:pPr>
        <w:pStyle w:val="a3"/>
        <w:spacing w:before="0" w:beforeAutospacing="0" w:after="0" w:afterAutospacing="0" w:line="375" w:lineRule="atLeast"/>
        <w:ind w:firstLine="4080"/>
        <w:rPr>
          <w:color w:val="343333"/>
          <w:sz w:val="21"/>
          <w:szCs w:val="21"/>
        </w:rPr>
      </w:pPr>
      <w:r>
        <w:rPr>
          <w:rFonts w:hint="eastAsia"/>
          <w:color w:val="000000"/>
        </w:rPr>
        <w:t>濮阳市质量计量检测服务有限公司</w:t>
      </w:r>
    </w:p>
    <w:p w:rsidR="000048C2" w:rsidRDefault="009203B2">
      <w:pPr>
        <w:pStyle w:val="a3"/>
        <w:spacing w:before="0" w:beforeAutospacing="0" w:after="0" w:afterAutospacing="0" w:line="375" w:lineRule="atLeast"/>
        <w:ind w:firstLine="4800"/>
        <w:rPr>
          <w:color w:val="343333"/>
          <w:sz w:val="21"/>
          <w:szCs w:val="21"/>
        </w:rPr>
      </w:pPr>
      <w:r>
        <w:rPr>
          <w:rFonts w:hint="eastAsia"/>
          <w:color w:val="000000"/>
        </w:rPr>
        <w:t>2023年11月15日</w:t>
      </w:r>
    </w:p>
    <w:p w:rsidR="000048C2" w:rsidRDefault="009203B2">
      <w:pPr>
        <w:pStyle w:val="a3"/>
        <w:spacing w:before="0" w:beforeAutospacing="0" w:after="0" w:afterAutospacing="0" w:line="495" w:lineRule="atLeast"/>
        <w:ind w:firstLine="555"/>
        <w:rPr>
          <w:color w:val="343333"/>
          <w:sz w:val="21"/>
          <w:szCs w:val="21"/>
        </w:rPr>
      </w:pPr>
      <w:r>
        <w:rPr>
          <w:rFonts w:ascii="仿宋_GB2312" w:eastAsia="仿宋_GB2312" w:hint="eastAsia"/>
          <w:color w:val="000000"/>
          <w:sz w:val="29"/>
          <w:szCs w:val="29"/>
        </w:rPr>
        <w:t> </w:t>
      </w:r>
    </w:p>
    <w:p w:rsidR="000048C2" w:rsidRDefault="009203B2">
      <w:pPr>
        <w:pStyle w:val="a3"/>
        <w:spacing w:before="0" w:beforeAutospacing="0" w:after="0" w:afterAutospacing="0" w:line="495" w:lineRule="atLeast"/>
        <w:ind w:firstLine="555"/>
        <w:rPr>
          <w:color w:val="343333"/>
          <w:sz w:val="21"/>
          <w:szCs w:val="21"/>
        </w:rPr>
      </w:pPr>
      <w:r>
        <w:rPr>
          <w:rFonts w:ascii="仿宋_GB2312" w:eastAsia="仿宋_GB2312" w:hint="eastAsia"/>
          <w:color w:val="000000"/>
          <w:sz w:val="29"/>
          <w:szCs w:val="29"/>
        </w:rPr>
        <w:t> </w:t>
      </w:r>
    </w:p>
    <w:p w:rsidR="000048C2" w:rsidRDefault="009203B2">
      <w:pPr>
        <w:pStyle w:val="a3"/>
        <w:spacing w:before="0" w:beforeAutospacing="0" w:after="0" w:afterAutospacing="0"/>
        <w:ind w:firstLine="270"/>
        <w:rPr>
          <w:color w:val="343333"/>
          <w:sz w:val="29"/>
          <w:szCs w:val="29"/>
        </w:rPr>
      </w:pPr>
      <w:r>
        <w:rPr>
          <w:rFonts w:hint="eastAsia"/>
          <w:color w:val="343333"/>
          <w:sz w:val="29"/>
          <w:szCs w:val="29"/>
        </w:rPr>
        <w:t> </w:t>
      </w:r>
    </w:p>
    <w:p w:rsidR="000048C2" w:rsidRPr="00C24B32" w:rsidRDefault="009203B2" w:rsidP="00C24B32">
      <w:pPr>
        <w:pStyle w:val="a3"/>
        <w:spacing w:before="0" w:beforeAutospacing="0" w:after="0" w:afterAutospacing="0"/>
        <w:rPr>
          <w:b/>
          <w:color w:val="343333"/>
          <w:sz w:val="28"/>
          <w:szCs w:val="28"/>
        </w:rPr>
      </w:pPr>
      <w:r w:rsidRPr="00C24B32">
        <w:rPr>
          <w:rFonts w:hint="eastAsia"/>
          <w:b/>
          <w:color w:val="343333"/>
          <w:sz w:val="28"/>
          <w:szCs w:val="28"/>
        </w:rPr>
        <w:lastRenderedPageBreak/>
        <w:t>附件</w:t>
      </w:r>
      <w:bookmarkStart w:id="2" w:name="_GoBack"/>
      <w:bookmarkEnd w:id="2"/>
    </w:p>
    <w:p w:rsidR="000048C2" w:rsidRPr="00C24B32" w:rsidRDefault="009203B2" w:rsidP="00C24B32">
      <w:pPr>
        <w:pStyle w:val="a3"/>
        <w:spacing w:before="0" w:beforeAutospacing="0" w:after="0" w:afterAutospacing="0"/>
        <w:jc w:val="center"/>
        <w:rPr>
          <w:color w:val="343333"/>
          <w:sz w:val="28"/>
          <w:szCs w:val="28"/>
        </w:rPr>
      </w:pPr>
      <w:r w:rsidRPr="00C24B32">
        <w:rPr>
          <w:rFonts w:hint="eastAsia"/>
          <w:color w:val="000000"/>
          <w:sz w:val="28"/>
          <w:szCs w:val="28"/>
        </w:rPr>
        <w:t>婴儿培养箱检测仪</w:t>
      </w:r>
    </w:p>
    <w:p w:rsidR="000048C2" w:rsidRDefault="009203B2">
      <w:pPr>
        <w:snapToGrid w:val="0"/>
        <w:spacing w:line="400" w:lineRule="exact"/>
        <w:rPr>
          <w:rFonts w:ascii="宋体" w:eastAsia="宋体" w:hAnsi="宋体"/>
          <w:sz w:val="24"/>
        </w:rPr>
      </w:pPr>
      <w:r>
        <w:rPr>
          <w:rFonts w:ascii="宋体" w:eastAsia="宋体" w:hAnsi="宋体" w:hint="eastAsia"/>
          <w:sz w:val="24"/>
        </w:rPr>
        <w:t>1、符合JJF1260-2010《婴儿培养箱校准规范》的要求。</w:t>
      </w:r>
    </w:p>
    <w:p w:rsidR="000048C2" w:rsidRDefault="009203B2">
      <w:pPr>
        <w:spacing w:line="360" w:lineRule="auto"/>
        <w:rPr>
          <w:rFonts w:ascii="宋体" w:eastAsia="宋体" w:hAnsi="宋体"/>
          <w:sz w:val="24"/>
        </w:rPr>
      </w:pPr>
      <w:r>
        <w:rPr>
          <w:rFonts w:ascii="宋体" w:eastAsia="宋体" w:hAnsi="宋体" w:hint="eastAsia"/>
          <w:sz w:val="24"/>
        </w:rPr>
        <w:t xml:space="preserve">2、测量软件为全中文界面，制造厂家通过GB/T19001-2016/ISO9001-2015标准质量管理体系认证。婴儿培养箱检测仪自带倾斜传感器，自动化数据分析功能（软件自动识别测量状态）。低功耗测量系统和整机设计（主机高度不超过3cm），不影响温场分布，采集器电池容量3300mAh，控制显示器电池容量3900mAh。实时数据与图形曲线监控功能（控制显示器与管理系统可独立使用）。智能化管理系统（既往信息自动录入、原始记录模块化自由选择和生成、实时状态显示）。采集器与管理系统独立自动存储与状态显示功能，确保数据安全。 </w:t>
      </w:r>
    </w:p>
    <w:p w:rsidR="000048C2" w:rsidRDefault="009203B2">
      <w:pPr>
        <w:spacing w:line="360" w:lineRule="auto"/>
        <w:rPr>
          <w:rFonts w:ascii="宋体" w:eastAsia="宋体" w:hAnsi="宋体"/>
          <w:sz w:val="24"/>
          <w:szCs w:val="24"/>
        </w:rPr>
      </w:pPr>
      <w:r>
        <w:rPr>
          <w:rFonts w:ascii="宋体" w:eastAsia="宋体" w:hAnsi="宋体" w:hint="eastAsia"/>
          <w:sz w:val="24"/>
          <w:szCs w:val="24"/>
        </w:rPr>
        <w:t>3、湿度：</w:t>
      </w:r>
    </w:p>
    <w:p w:rsidR="000048C2" w:rsidRDefault="009203B2">
      <w:pPr>
        <w:spacing w:line="360" w:lineRule="auto"/>
        <w:rPr>
          <w:rFonts w:ascii="宋体" w:eastAsia="宋体" w:hAnsi="宋体"/>
          <w:sz w:val="24"/>
          <w:szCs w:val="24"/>
        </w:rPr>
      </w:pPr>
      <w:r>
        <w:rPr>
          <w:rFonts w:ascii="宋体" w:eastAsia="宋体" w:hAnsi="宋体" w:hint="eastAsia"/>
          <w:sz w:val="24"/>
          <w:szCs w:val="24"/>
        </w:rPr>
        <w:t xml:space="preserve">测量范围：（0～100）% RH，分辨力：0.01%RH，最大允许误差：±3%RH </w:t>
      </w:r>
    </w:p>
    <w:p w:rsidR="000048C2" w:rsidRDefault="009203B2">
      <w:pPr>
        <w:spacing w:line="360" w:lineRule="auto"/>
        <w:rPr>
          <w:rFonts w:ascii="宋体" w:eastAsia="宋体" w:hAnsi="宋体"/>
          <w:sz w:val="24"/>
          <w:szCs w:val="24"/>
        </w:rPr>
      </w:pPr>
      <w:r>
        <w:rPr>
          <w:rFonts w:ascii="宋体" w:eastAsia="宋体" w:hAnsi="宋体" w:hint="eastAsia"/>
          <w:sz w:val="24"/>
          <w:szCs w:val="24"/>
        </w:rPr>
        <w:t>4、温度:</w:t>
      </w:r>
    </w:p>
    <w:p w:rsidR="000048C2" w:rsidRDefault="009203B2">
      <w:pPr>
        <w:spacing w:line="360" w:lineRule="auto"/>
        <w:rPr>
          <w:rFonts w:ascii="宋体" w:eastAsia="宋体" w:hAnsi="宋体"/>
          <w:sz w:val="24"/>
          <w:szCs w:val="24"/>
        </w:rPr>
      </w:pPr>
      <w:r>
        <w:rPr>
          <w:rFonts w:ascii="宋体" w:eastAsia="宋体" w:hAnsi="宋体" w:hint="eastAsia"/>
          <w:sz w:val="24"/>
          <w:szCs w:val="24"/>
        </w:rPr>
        <w:t>测量范围：（5～55）℃，分辨力：0.01℃，最大允许误差：±0.05℃</w:t>
      </w:r>
    </w:p>
    <w:p w:rsidR="000048C2" w:rsidRDefault="009203B2">
      <w:pPr>
        <w:spacing w:line="360" w:lineRule="auto"/>
        <w:rPr>
          <w:rFonts w:ascii="宋体" w:eastAsia="宋体" w:hAnsi="宋体"/>
          <w:sz w:val="24"/>
          <w:szCs w:val="24"/>
        </w:rPr>
      </w:pPr>
      <w:r>
        <w:rPr>
          <w:rFonts w:ascii="宋体" w:eastAsia="宋体" w:hAnsi="宋体" w:hint="eastAsia"/>
          <w:sz w:val="24"/>
          <w:szCs w:val="24"/>
        </w:rPr>
        <w:t xml:space="preserve">时间常数：10s </w:t>
      </w:r>
    </w:p>
    <w:p w:rsidR="000048C2" w:rsidRDefault="009203B2">
      <w:pPr>
        <w:spacing w:line="360" w:lineRule="auto"/>
        <w:rPr>
          <w:rFonts w:ascii="宋体" w:eastAsia="宋体" w:hAnsi="宋体"/>
          <w:sz w:val="24"/>
          <w:szCs w:val="24"/>
        </w:rPr>
      </w:pPr>
      <w:r>
        <w:rPr>
          <w:rFonts w:ascii="宋体" w:eastAsia="宋体" w:hAnsi="宋体" w:hint="eastAsia"/>
          <w:sz w:val="24"/>
          <w:szCs w:val="24"/>
        </w:rPr>
        <w:t>5、声级计：</w:t>
      </w:r>
    </w:p>
    <w:p w:rsidR="000048C2" w:rsidRDefault="009203B2">
      <w:pPr>
        <w:spacing w:line="360" w:lineRule="auto"/>
        <w:rPr>
          <w:rFonts w:ascii="宋体" w:eastAsia="宋体" w:hAnsi="宋体"/>
          <w:sz w:val="24"/>
          <w:szCs w:val="24"/>
        </w:rPr>
      </w:pPr>
      <w:r>
        <w:rPr>
          <w:rFonts w:ascii="宋体" w:eastAsia="宋体" w:hAnsi="宋体" w:hint="eastAsia"/>
          <w:sz w:val="24"/>
          <w:szCs w:val="24"/>
        </w:rPr>
        <w:t>测量范围：（30～130）dB A/C加权二级声级计</w:t>
      </w:r>
    </w:p>
    <w:p w:rsidR="000048C2" w:rsidRDefault="009203B2">
      <w:pPr>
        <w:spacing w:line="360" w:lineRule="auto"/>
        <w:rPr>
          <w:rFonts w:ascii="宋体" w:eastAsia="宋体" w:hAnsi="宋体"/>
          <w:sz w:val="24"/>
          <w:szCs w:val="24"/>
        </w:rPr>
      </w:pPr>
      <w:r>
        <w:rPr>
          <w:rFonts w:ascii="宋体" w:eastAsia="宋体" w:hAnsi="宋体" w:hint="eastAsia"/>
          <w:sz w:val="24"/>
          <w:szCs w:val="24"/>
        </w:rPr>
        <w:t>6、配置清单:采集器1台，控制显示器1台，专用笔记本电脑（含专用软件）1台，湿度传感器1个，湿度升降装置1套，二级声级计1套，专用PD充电器（65W）1套，说明书1套，校准证书1套，专用包装箱1套。</w:t>
      </w:r>
    </w:p>
    <w:p w:rsidR="000048C2" w:rsidRDefault="009203B2">
      <w:pPr>
        <w:spacing w:line="360" w:lineRule="auto"/>
        <w:rPr>
          <w:rFonts w:ascii="宋体" w:eastAsia="宋体" w:hAnsi="宋体"/>
          <w:sz w:val="24"/>
          <w:szCs w:val="24"/>
        </w:rPr>
      </w:pPr>
      <w:r>
        <w:rPr>
          <w:rFonts w:ascii="宋体" w:eastAsia="宋体" w:hAnsi="宋体" w:hint="eastAsia"/>
          <w:sz w:val="24"/>
          <w:szCs w:val="24"/>
        </w:rPr>
        <w:t>7、交货期：合同签订后45天内到货。</w:t>
      </w:r>
    </w:p>
    <w:p w:rsidR="000048C2" w:rsidRDefault="009203B2">
      <w:pPr>
        <w:spacing w:line="360" w:lineRule="auto"/>
        <w:rPr>
          <w:rFonts w:ascii="宋体" w:eastAsia="宋体" w:hAnsi="宋体"/>
          <w:sz w:val="24"/>
          <w:szCs w:val="24"/>
        </w:rPr>
      </w:pPr>
      <w:r>
        <w:rPr>
          <w:rFonts w:ascii="宋体" w:eastAsia="宋体" w:hAnsi="宋体" w:hint="eastAsia"/>
          <w:sz w:val="24"/>
          <w:szCs w:val="24"/>
        </w:rPr>
        <w:t>8、质保期：验收合格之日起免费质保3年（人为损坏除外），国内有直接的售后服务机构。</w:t>
      </w:r>
    </w:p>
    <w:p w:rsidR="000048C2" w:rsidRDefault="000048C2">
      <w:pPr>
        <w:spacing w:line="360" w:lineRule="auto"/>
        <w:ind w:left="420"/>
        <w:rPr>
          <w:color w:val="343333"/>
          <w:szCs w:val="21"/>
        </w:rPr>
      </w:pPr>
    </w:p>
    <w:sectPr w:rsidR="000048C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hkOThjNjM3ZWVlNmQwYTgyMTFjYzEwNDA5MmNlMmIifQ=="/>
  </w:docVars>
  <w:rsids>
    <w:rsidRoot w:val="00642C3E"/>
    <w:rsid w:val="000048C2"/>
    <w:rsid w:val="00055475"/>
    <w:rsid w:val="000618A6"/>
    <w:rsid w:val="00092D21"/>
    <w:rsid w:val="001424AE"/>
    <w:rsid w:val="001D73D7"/>
    <w:rsid w:val="002C012E"/>
    <w:rsid w:val="00427EF3"/>
    <w:rsid w:val="004A623A"/>
    <w:rsid w:val="00642C3E"/>
    <w:rsid w:val="006B2B76"/>
    <w:rsid w:val="006C3CFA"/>
    <w:rsid w:val="0076407C"/>
    <w:rsid w:val="00767989"/>
    <w:rsid w:val="007B514F"/>
    <w:rsid w:val="0087459B"/>
    <w:rsid w:val="009203B2"/>
    <w:rsid w:val="00932C86"/>
    <w:rsid w:val="00C077FE"/>
    <w:rsid w:val="00C24B32"/>
    <w:rsid w:val="00D177D7"/>
    <w:rsid w:val="00D84B25"/>
    <w:rsid w:val="00D964E3"/>
    <w:rsid w:val="00E45343"/>
    <w:rsid w:val="00E91A38"/>
    <w:rsid w:val="00F935D6"/>
    <w:rsid w:val="587A04CC"/>
    <w:rsid w:val="6CC71984"/>
    <w:rsid w:val="79FE1D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link w:val="1Char"/>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Pr>
      <w:b/>
      <w:bCs/>
    </w:rPr>
  </w:style>
  <w:style w:type="character" w:customStyle="1" w:styleId="1Char">
    <w:name w:val="标题 1 Char"/>
    <w:basedOn w:val="a0"/>
    <w:link w:val="1"/>
    <w:uiPriority w:val="9"/>
    <w:rPr>
      <w:rFonts w:ascii="宋体" w:eastAsia="宋体" w:hAnsi="宋体" w:cs="宋体"/>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link w:val="1Char"/>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Pr>
      <w:b/>
      <w:bCs/>
    </w:rPr>
  </w:style>
  <w:style w:type="character" w:customStyle="1" w:styleId="1Char">
    <w:name w:val="标题 1 Char"/>
    <w:basedOn w:val="a0"/>
    <w:link w:val="1"/>
    <w:uiPriority w:val="9"/>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297</Words>
  <Characters>1697</Characters>
  <Application>Microsoft Office Word</Application>
  <DocSecurity>0</DocSecurity>
  <Lines>14</Lines>
  <Paragraphs>3</Paragraphs>
  <ScaleCrop>false</ScaleCrop>
  <Company/>
  <LinksUpToDate>false</LinksUpToDate>
  <CharactersWithSpaces>1991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理化室</dc:creator>
  <cp:lastModifiedBy>xb21cn</cp:lastModifiedBy>
  <cp:revision>15</cp:revision>
  <dcterms:created xsi:type="dcterms:W3CDTF">2023-11-10T06:58:00Z</dcterms:created>
  <dcterms:modified xsi:type="dcterms:W3CDTF">2023-11-15T02:41:00Z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D1095141B0754AEEB44B6388A3B1ABFE_13</vt:lpwstr>
  </property>
</Properties>
</file>